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6C3B5" w14:textId="77777777" w:rsidR="005C62E4" w:rsidRPr="009D11EF" w:rsidRDefault="005C62E4" w:rsidP="005C62E4">
      <w:pPr>
        <w:spacing w:after="0"/>
        <w:rPr>
          <w:rFonts w:ascii="Century Gothic" w:hAnsi="Century Gothic"/>
        </w:rPr>
      </w:pPr>
      <w:r w:rsidRPr="009D11EF">
        <w:rPr>
          <w:rFonts w:ascii="Century Gothic" w:hAnsi="Century Gothic"/>
          <w:b/>
          <w:bCs/>
          <w:sz w:val="24"/>
          <w:szCs w:val="24"/>
          <w:u w:val="single"/>
        </w:rPr>
        <w:t>Common Core State Standards that are met with the Hands-on History and History at Home</w:t>
      </w:r>
      <w:r w:rsidRPr="009D11EF">
        <w:rPr>
          <w:rFonts w:ascii="Century Gothic" w:hAnsi="Century Gothic"/>
        </w:rPr>
        <w:t xml:space="preserve">  </w:t>
      </w:r>
    </w:p>
    <w:p w14:paraId="61EED41D" w14:textId="77777777" w:rsidR="005C62E4" w:rsidRDefault="005C62E4" w:rsidP="005C62E4">
      <w:pPr>
        <w:spacing w:after="0"/>
        <w:rPr>
          <w:rFonts w:ascii="Century Gothic" w:hAnsi="Century Gothic"/>
        </w:rPr>
      </w:pPr>
      <w:r w:rsidRPr="00DB56D6">
        <w:rPr>
          <w:rFonts w:ascii="Century Gothic" w:hAnsi="Century Gothic"/>
          <w:b/>
          <w:bCs/>
        </w:rPr>
        <w:t>Inquiry</w:t>
      </w:r>
    </w:p>
    <w:p w14:paraId="224C42D0" w14:textId="6BD55CC8" w:rsidR="005C62E4" w:rsidRDefault="005C62E4" w:rsidP="005C62E4">
      <w:pPr>
        <w:spacing w:after="0"/>
        <w:rPr>
          <w:rFonts w:ascii="Century Gothic" w:hAnsi="Century Gothic"/>
        </w:rPr>
      </w:pPr>
      <w:r>
        <w:rPr>
          <w:rFonts w:ascii="Century Gothic" w:hAnsi="Century Gothic"/>
        </w:rPr>
        <w:t xml:space="preserve"> Inq1.a:  Develop list of open and closed-ended questions on a topic or issue. </w:t>
      </w:r>
      <w:r w:rsidRPr="008D283A">
        <w:rPr>
          <w:rFonts w:ascii="Century Gothic" w:hAnsi="Century Gothic"/>
          <w:color w:val="70AD47" w:themeColor="accent6"/>
          <w:sz w:val="16"/>
          <w:szCs w:val="16"/>
        </w:rPr>
        <w:t>FP, Jobs, Journeys</w:t>
      </w:r>
    </w:p>
    <w:p w14:paraId="62ABFD14" w14:textId="70A34A31" w:rsidR="005C62E4" w:rsidRDefault="005C62E4" w:rsidP="005C62E4">
      <w:pPr>
        <w:spacing w:after="0"/>
        <w:rPr>
          <w:rFonts w:ascii="Century Gothic" w:hAnsi="Century Gothic"/>
        </w:rPr>
      </w:pPr>
      <w:r>
        <w:rPr>
          <w:rFonts w:ascii="Century Gothic" w:hAnsi="Century Gothic"/>
        </w:rPr>
        <w:t xml:space="preserve"> Inq1.b:  Develop list of questions that support the research through discussion and investigation to guide inquiry.  </w:t>
      </w:r>
      <w:r w:rsidRPr="008D283A">
        <w:rPr>
          <w:rFonts w:ascii="Century Gothic" w:hAnsi="Century Gothic"/>
          <w:color w:val="70AD47" w:themeColor="accent6"/>
          <w:sz w:val="16"/>
          <w:szCs w:val="16"/>
        </w:rPr>
        <w:t>FP, Jobs, Journeys</w:t>
      </w:r>
    </w:p>
    <w:p w14:paraId="7B18C818" w14:textId="5FF1EBC9" w:rsidR="005C62E4" w:rsidRDefault="005C62E4" w:rsidP="005C62E4">
      <w:pPr>
        <w:spacing w:after="0"/>
        <w:rPr>
          <w:rFonts w:ascii="Century Gothic" w:hAnsi="Century Gothic"/>
        </w:rPr>
      </w:pPr>
      <w:r>
        <w:rPr>
          <w:rFonts w:ascii="Century Gothic" w:hAnsi="Century Gothic"/>
        </w:rPr>
        <w:t xml:space="preserve"> Inq2.b:  Evaluate resources to determine which best support the inquiry and supporting questions.  </w:t>
      </w:r>
      <w:r w:rsidRPr="008D283A">
        <w:rPr>
          <w:rFonts w:ascii="Century Gothic" w:hAnsi="Century Gothic"/>
          <w:color w:val="70AD47" w:themeColor="accent6"/>
          <w:sz w:val="16"/>
          <w:szCs w:val="16"/>
        </w:rPr>
        <w:t>FP, Jobs, Journeys</w:t>
      </w:r>
    </w:p>
    <w:p w14:paraId="00C14D23" w14:textId="67066253" w:rsidR="005C62E4" w:rsidRDefault="005C62E4" w:rsidP="005C62E4">
      <w:pPr>
        <w:spacing w:after="0"/>
        <w:rPr>
          <w:rFonts w:ascii="Century Gothic" w:hAnsi="Century Gothic"/>
        </w:rPr>
      </w:pPr>
      <w:r>
        <w:rPr>
          <w:rFonts w:ascii="Century Gothic" w:hAnsi="Century Gothic"/>
        </w:rPr>
        <w:t xml:space="preserve"> </w:t>
      </w:r>
      <w:proofErr w:type="gramStart"/>
      <w:r>
        <w:rPr>
          <w:rFonts w:ascii="Century Gothic" w:hAnsi="Century Gothic"/>
        </w:rPr>
        <w:t>Inq3.c.i</w:t>
      </w:r>
      <w:proofErr w:type="gramEnd"/>
      <w:r>
        <w:rPr>
          <w:rFonts w:ascii="Century Gothic" w:hAnsi="Century Gothic"/>
        </w:rPr>
        <w:t xml:space="preserve">:  Assess how evidence supports a claim.  </w:t>
      </w:r>
      <w:r w:rsidRPr="008D283A">
        <w:rPr>
          <w:rFonts w:ascii="Century Gothic" w:hAnsi="Century Gothic"/>
          <w:color w:val="70AD47" w:themeColor="accent6"/>
          <w:sz w:val="16"/>
          <w:szCs w:val="16"/>
        </w:rPr>
        <w:t>FP, Jobs, Journeys</w:t>
      </w:r>
    </w:p>
    <w:p w14:paraId="12B8FA7B" w14:textId="1C2FD97B" w:rsidR="005C62E4" w:rsidRDefault="005C62E4" w:rsidP="005C62E4">
      <w:pPr>
        <w:spacing w:after="0"/>
        <w:rPr>
          <w:rFonts w:ascii="Century Gothic" w:hAnsi="Century Gothic"/>
        </w:rPr>
      </w:pPr>
      <w:r>
        <w:rPr>
          <w:rFonts w:ascii="Century Gothic" w:hAnsi="Century Gothic"/>
        </w:rPr>
        <w:t xml:space="preserve"> </w:t>
      </w:r>
      <w:proofErr w:type="gramStart"/>
      <w:r>
        <w:rPr>
          <w:rFonts w:ascii="Century Gothic" w:hAnsi="Century Gothic"/>
        </w:rPr>
        <w:t>Inq5.a.i</w:t>
      </w:r>
      <w:proofErr w:type="gramEnd"/>
      <w:r>
        <w:rPr>
          <w:rFonts w:ascii="Century Gothic" w:hAnsi="Century Gothic"/>
        </w:rPr>
        <w:t xml:space="preserve">:  Explore opportunities for personal or collaborative civic engagement with community, school, state, tribal, national, and/or global implications.  </w:t>
      </w:r>
      <w:r w:rsidRPr="00F9166D">
        <w:rPr>
          <w:rFonts w:ascii="Century Gothic" w:hAnsi="Century Gothic"/>
          <w:color w:val="70AD47" w:themeColor="accent6"/>
          <w:sz w:val="16"/>
          <w:szCs w:val="16"/>
        </w:rPr>
        <w:t>FP, Jobs, Journeys</w:t>
      </w:r>
    </w:p>
    <w:p w14:paraId="5D6DEE17" w14:textId="77777777" w:rsidR="005C62E4" w:rsidRDefault="005C62E4" w:rsidP="005C62E4">
      <w:pPr>
        <w:spacing w:after="0"/>
        <w:rPr>
          <w:rFonts w:ascii="Century Gothic" w:hAnsi="Century Gothic"/>
        </w:rPr>
      </w:pPr>
      <w:r w:rsidRPr="00D71984">
        <w:rPr>
          <w:rFonts w:ascii="Century Gothic" w:hAnsi="Century Gothic"/>
          <w:b/>
          <w:bCs/>
        </w:rPr>
        <w:t>Behavioral Health</w:t>
      </w:r>
    </w:p>
    <w:p w14:paraId="5D53D08B" w14:textId="77777777" w:rsidR="005C62E4" w:rsidRDefault="005C62E4" w:rsidP="005C62E4">
      <w:pPr>
        <w:spacing w:after="0"/>
        <w:rPr>
          <w:rFonts w:ascii="Century Gothic" w:hAnsi="Century Gothic"/>
        </w:rPr>
      </w:pPr>
      <w:r>
        <w:rPr>
          <w:rFonts w:ascii="Century Gothic" w:hAnsi="Century Gothic"/>
        </w:rPr>
        <w:t>SSBH</w:t>
      </w:r>
      <w:proofErr w:type="gramStart"/>
      <w:r>
        <w:rPr>
          <w:rFonts w:ascii="Century Gothic" w:hAnsi="Century Gothic"/>
        </w:rPr>
        <w:t>1.a.</w:t>
      </w:r>
      <w:proofErr w:type="gramEnd"/>
      <w:r>
        <w:rPr>
          <w:rFonts w:ascii="Century Gothic" w:hAnsi="Century Gothic"/>
        </w:rPr>
        <w:t>4: Describe how a person’s understanding, perceptions, and behaviors are affected by relationships and environments.</w:t>
      </w:r>
      <w:r w:rsidRPr="009D11EF">
        <w:rPr>
          <w:rFonts w:ascii="Century Gothic" w:hAnsi="Century Gothic"/>
          <w:sz w:val="16"/>
          <w:szCs w:val="16"/>
        </w:rPr>
        <w:t xml:space="preserve"> </w:t>
      </w:r>
      <w:r w:rsidRPr="00F9166D">
        <w:rPr>
          <w:rFonts w:ascii="Century Gothic" w:hAnsi="Century Gothic"/>
          <w:color w:val="70AD47" w:themeColor="accent6"/>
          <w:sz w:val="16"/>
          <w:szCs w:val="16"/>
        </w:rPr>
        <w:t>FP, Jobs, Journeys</w:t>
      </w:r>
    </w:p>
    <w:p w14:paraId="7374411B" w14:textId="77777777" w:rsidR="005C62E4" w:rsidRDefault="005C62E4" w:rsidP="005C62E4">
      <w:pPr>
        <w:spacing w:after="0"/>
        <w:rPr>
          <w:rFonts w:ascii="Century Gothic" w:hAnsi="Century Gothic"/>
        </w:rPr>
      </w:pPr>
      <w:r>
        <w:rPr>
          <w:rFonts w:ascii="Century Gothic" w:hAnsi="Century Gothic"/>
        </w:rPr>
        <w:t>SSBH</w:t>
      </w:r>
      <w:proofErr w:type="gramStart"/>
      <w:r>
        <w:rPr>
          <w:rFonts w:ascii="Century Gothic" w:hAnsi="Century Gothic"/>
        </w:rPr>
        <w:t>1.b.</w:t>
      </w:r>
      <w:proofErr w:type="gramEnd"/>
      <w:r>
        <w:rPr>
          <w:rFonts w:ascii="Century Gothic" w:hAnsi="Century Gothic"/>
        </w:rPr>
        <w:t xml:space="preserve">4:  Describe how culture, ethnicity, race, age, religion, gender, and social class can help form self-image and identity.   </w:t>
      </w:r>
      <w:r w:rsidRPr="00F9166D">
        <w:rPr>
          <w:rFonts w:ascii="Century Gothic" w:hAnsi="Century Gothic"/>
          <w:color w:val="70AD47" w:themeColor="accent6"/>
          <w:sz w:val="16"/>
          <w:szCs w:val="16"/>
        </w:rPr>
        <w:t>FP, Jobs, Journeys</w:t>
      </w:r>
    </w:p>
    <w:p w14:paraId="4DF29621" w14:textId="77777777" w:rsidR="005C62E4" w:rsidRDefault="005C62E4" w:rsidP="005C62E4">
      <w:pPr>
        <w:spacing w:after="0"/>
        <w:rPr>
          <w:rFonts w:ascii="Century Gothic" w:hAnsi="Century Gothic"/>
        </w:rPr>
      </w:pPr>
      <w:r>
        <w:rPr>
          <w:rFonts w:ascii="Century Gothic" w:hAnsi="Century Gothic"/>
        </w:rPr>
        <w:t>SSBH</w:t>
      </w:r>
      <w:proofErr w:type="gramStart"/>
      <w:r>
        <w:rPr>
          <w:rFonts w:ascii="Century Gothic" w:hAnsi="Century Gothic"/>
        </w:rPr>
        <w:t>2.a.</w:t>
      </w:r>
      <w:proofErr w:type="gramEnd"/>
      <w:r>
        <w:rPr>
          <w:rFonts w:ascii="Century Gothic" w:hAnsi="Century Gothic"/>
        </w:rPr>
        <w:t xml:space="preserve">4-5:  Compare how people from different cultures solve common problems, such as distribution of food, shelter, and social interactions.  </w:t>
      </w:r>
      <w:r w:rsidRPr="00F9166D">
        <w:rPr>
          <w:rFonts w:ascii="Century Gothic" w:hAnsi="Century Gothic"/>
          <w:color w:val="70AD47" w:themeColor="accent6"/>
          <w:sz w:val="16"/>
          <w:szCs w:val="16"/>
        </w:rPr>
        <w:t>FP, Jobs, Journeys</w:t>
      </w:r>
    </w:p>
    <w:p w14:paraId="6E764A6D" w14:textId="77777777" w:rsidR="005C62E4" w:rsidRDefault="005C62E4" w:rsidP="005C62E4">
      <w:pPr>
        <w:spacing w:after="0"/>
        <w:rPr>
          <w:rFonts w:ascii="Century Gothic" w:hAnsi="Century Gothic"/>
        </w:rPr>
      </w:pPr>
      <w:r>
        <w:rPr>
          <w:rFonts w:ascii="Century Gothic" w:hAnsi="Century Gothic"/>
        </w:rPr>
        <w:t>SSBH</w:t>
      </w:r>
      <w:proofErr w:type="gramStart"/>
      <w:r>
        <w:rPr>
          <w:rFonts w:ascii="Century Gothic" w:hAnsi="Century Gothic"/>
        </w:rPr>
        <w:t>2.b.</w:t>
      </w:r>
      <w:proofErr w:type="gramEnd"/>
      <w:r>
        <w:rPr>
          <w:rFonts w:ascii="Century Gothic" w:hAnsi="Century Gothic"/>
        </w:rPr>
        <w:t xml:space="preserve">4:  Give examples of how peoples from different cultures develop different values and ways of interpreting experiences. </w:t>
      </w:r>
      <w:r w:rsidRPr="00F9166D">
        <w:rPr>
          <w:rFonts w:ascii="Century Gothic" w:hAnsi="Century Gothic"/>
          <w:color w:val="70AD47" w:themeColor="accent6"/>
          <w:sz w:val="16"/>
          <w:szCs w:val="16"/>
        </w:rPr>
        <w:t>FP, Jobs, Journeys</w:t>
      </w:r>
    </w:p>
    <w:p w14:paraId="4B121AA7" w14:textId="77777777" w:rsidR="005C62E4" w:rsidRDefault="005C62E4" w:rsidP="005C62E4">
      <w:pPr>
        <w:spacing w:after="0"/>
        <w:rPr>
          <w:rFonts w:ascii="Century Gothic" w:hAnsi="Century Gothic"/>
        </w:rPr>
      </w:pPr>
      <w:r>
        <w:rPr>
          <w:rFonts w:ascii="Century Gothic" w:hAnsi="Century Gothic"/>
        </w:rPr>
        <w:t>SSBH</w:t>
      </w:r>
      <w:proofErr w:type="gramStart"/>
      <w:r>
        <w:rPr>
          <w:rFonts w:ascii="Century Gothic" w:hAnsi="Century Gothic"/>
        </w:rPr>
        <w:t>3.a.</w:t>
      </w:r>
      <w:proofErr w:type="gramEnd"/>
      <w:r>
        <w:rPr>
          <w:rFonts w:ascii="Century Gothic" w:hAnsi="Century Gothic"/>
        </w:rPr>
        <w:t xml:space="preserve">5:  Investigate how interpretations of similarities and differences between and among cultures may  lead to understandings or misunderstandings. </w:t>
      </w:r>
      <w:r w:rsidRPr="00F9166D">
        <w:rPr>
          <w:rFonts w:ascii="Century Gothic" w:hAnsi="Century Gothic"/>
          <w:color w:val="70AD47" w:themeColor="accent6"/>
          <w:sz w:val="16"/>
          <w:szCs w:val="16"/>
        </w:rPr>
        <w:t>FP, Jobs, Journeys</w:t>
      </w:r>
    </w:p>
    <w:p w14:paraId="1095579B" w14:textId="77777777" w:rsidR="005C62E4" w:rsidRDefault="005C62E4" w:rsidP="005C62E4">
      <w:pPr>
        <w:spacing w:after="0"/>
        <w:rPr>
          <w:rFonts w:ascii="Century Gothic" w:hAnsi="Century Gothic"/>
          <w:sz w:val="16"/>
          <w:szCs w:val="16"/>
        </w:rPr>
      </w:pPr>
      <w:proofErr w:type="gramStart"/>
      <w:r>
        <w:rPr>
          <w:rFonts w:ascii="Century Gothic" w:hAnsi="Century Gothic"/>
        </w:rPr>
        <w:t>SSBH4.a.i</w:t>
      </w:r>
      <w:proofErr w:type="gramEnd"/>
      <w:r>
        <w:rPr>
          <w:rFonts w:ascii="Century Gothic" w:hAnsi="Century Gothic"/>
        </w:rPr>
        <w:t>:  Classify Technologies based on intended use, access, and design, and how they might change people’s lives (for better or worse).</w:t>
      </w:r>
      <w:r w:rsidRPr="009D11EF">
        <w:rPr>
          <w:rFonts w:ascii="Century Gothic" w:hAnsi="Century Gothic"/>
          <w:sz w:val="16"/>
          <w:szCs w:val="16"/>
        </w:rPr>
        <w:t xml:space="preserve"> </w:t>
      </w:r>
      <w:r w:rsidRPr="00F9166D">
        <w:rPr>
          <w:rFonts w:ascii="Century Gothic" w:hAnsi="Century Gothic"/>
          <w:color w:val="70AD47" w:themeColor="accent6"/>
          <w:sz w:val="16"/>
          <w:szCs w:val="16"/>
        </w:rPr>
        <w:t>FP, Jobs, Journeys</w:t>
      </w:r>
    </w:p>
    <w:p w14:paraId="4C4E8E1B" w14:textId="77777777" w:rsidR="005C62E4" w:rsidRDefault="005C62E4" w:rsidP="005C62E4">
      <w:pPr>
        <w:spacing w:after="0"/>
        <w:rPr>
          <w:rFonts w:ascii="Century Gothic" w:hAnsi="Century Gothic"/>
          <w:b/>
          <w:bCs/>
        </w:rPr>
      </w:pPr>
      <w:r w:rsidRPr="00D71984">
        <w:rPr>
          <w:rFonts w:ascii="Century Gothic" w:hAnsi="Century Gothic"/>
          <w:b/>
          <w:bCs/>
        </w:rPr>
        <w:t>Economics</w:t>
      </w:r>
    </w:p>
    <w:p w14:paraId="7CAE6F81" w14:textId="77777777" w:rsidR="005C62E4" w:rsidRDefault="005C62E4" w:rsidP="005C62E4">
      <w:pPr>
        <w:spacing w:after="0"/>
        <w:rPr>
          <w:rFonts w:ascii="Century Gothic" w:hAnsi="Century Gothic"/>
        </w:rPr>
      </w:pPr>
      <w:proofErr w:type="gramStart"/>
      <w:r>
        <w:rPr>
          <w:rFonts w:ascii="Century Gothic" w:hAnsi="Century Gothic"/>
        </w:rPr>
        <w:t>SS.Econ</w:t>
      </w:r>
      <w:proofErr w:type="gramEnd"/>
      <w:r>
        <w:rPr>
          <w:rFonts w:ascii="Century Gothic" w:hAnsi="Century Gothic"/>
        </w:rPr>
        <w:t xml:space="preserve">1.a.3: Use economic reasoning to compare and contrast the costs and benefits of a decision.  </w:t>
      </w:r>
    </w:p>
    <w:p w14:paraId="4AF8B5ED" w14:textId="77777777" w:rsidR="005C62E4" w:rsidRDefault="005C62E4" w:rsidP="005C62E4">
      <w:pPr>
        <w:spacing w:after="0"/>
        <w:rPr>
          <w:rFonts w:ascii="Century Gothic" w:hAnsi="Century Gothic"/>
        </w:rPr>
      </w:pPr>
      <w:r>
        <w:rPr>
          <w:rFonts w:ascii="Century Gothic" w:hAnsi="Century Gothic"/>
        </w:rPr>
        <w:t xml:space="preserve">Categorize different limited resources (e.g. Money, materials, time, labor/workers, land, natural resources, renewable or non-renewable).  </w:t>
      </w:r>
      <w:r w:rsidRPr="00F9166D">
        <w:rPr>
          <w:rFonts w:ascii="Century Gothic" w:hAnsi="Century Gothic"/>
          <w:color w:val="70AD47" w:themeColor="accent6"/>
          <w:sz w:val="16"/>
          <w:szCs w:val="16"/>
        </w:rPr>
        <w:t>FP, Jobs, Journeys</w:t>
      </w:r>
    </w:p>
    <w:p w14:paraId="42682DEC" w14:textId="77777777" w:rsidR="005C62E4" w:rsidRDefault="005C62E4" w:rsidP="005C62E4">
      <w:pPr>
        <w:spacing w:after="0"/>
        <w:rPr>
          <w:rFonts w:ascii="Century Gothic" w:hAnsi="Century Gothic"/>
          <w:sz w:val="18"/>
          <w:szCs w:val="18"/>
        </w:rPr>
      </w:pPr>
      <w:proofErr w:type="gramStart"/>
      <w:r>
        <w:rPr>
          <w:rFonts w:ascii="Century Gothic" w:hAnsi="Century Gothic"/>
        </w:rPr>
        <w:t>SS.Econ</w:t>
      </w:r>
      <w:proofErr w:type="gramEnd"/>
      <w:r>
        <w:rPr>
          <w:rFonts w:ascii="Century Gothic" w:hAnsi="Century Gothic"/>
        </w:rPr>
        <w:t xml:space="preserve">.2.b.4-5:  Asses the roles of consumers. Producers, prices, non-price factors and competition in the product market. </w:t>
      </w:r>
      <w:r w:rsidRPr="00F9166D">
        <w:rPr>
          <w:rFonts w:ascii="Century Gothic" w:hAnsi="Century Gothic"/>
          <w:color w:val="70AD47" w:themeColor="accent6"/>
        </w:rPr>
        <w:t xml:space="preserve"> </w:t>
      </w:r>
      <w:r w:rsidRPr="00F9166D">
        <w:rPr>
          <w:rFonts w:ascii="Century Gothic" w:hAnsi="Century Gothic"/>
          <w:color w:val="70AD47" w:themeColor="accent6"/>
          <w:sz w:val="18"/>
          <w:szCs w:val="18"/>
        </w:rPr>
        <w:t>Jobs</w:t>
      </w:r>
    </w:p>
    <w:p w14:paraId="31B694FF" w14:textId="77777777" w:rsidR="005C62E4" w:rsidRPr="00F9166D" w:rsidRDefault="005C62E4" w:rsidP="005C62E4">
      <w:pPr>
        <w:spacing w:after="0"/>
        <w:rPr>
          <w:rFonts w:ascii="Century Gothic" w:hAnsi="Century Gothic"/>
          <w:color w:val="70AD47" w:themeColor="accent6"/>
          <w:sz w:val="16"/>
          <w:szCs w:val="16"/>
        </w:rPr>
      </w:pPr>
      <w:proofErr w:type="gramStart"/>
      <w:r>
        <w:rPr>
          <w:rFonts w:ascii="Century Gothic" w:hAnsi="Century Gothic"/>
        </w:rPr>
        <w:t>SS.Econ</w:t>
      </w:r>
      <w:proofErr w:type="gramEnd"/>
      <w:r>
        <w:rPr>
          <w:rFonts w:ascii="Century Gothic" w:hAnsi="Century Gothic"/>
        </w:rPr>
        <w:t>2.c.3:  Compare the skills and knowledge required to produce certain goods and services</w:t>
      </w:r>
      <w:r w:rsidRPr="00F9166D">
        <w:rPr>
          <w:rFonts w:ascii="Century Gothic" w:hAnsi="Century Gothic"/>
          <w:color w:val="70AD47" w:themeColor="accent6"/>
          <w:sz w:val="16"/>
          <w:szCs w:val="16"/>
        </w:rPr>
        <w:t>. FP, Jobs</w:t>
      </w:r>
    </w:p>
    <w:p w14:paraId="447EC172" w14:textId="77777777" w:rsidR="005C62E4" w:rsidRPr="00D71984" w:rsidRDefault="005C62E4" w:rsidP="005C62E4">
      <w:pPr>
        <w:spacing w:after="0"/>
        <w:rPr>
          <w:rFonts w:ascii="Century Gothic" w:hAnsi="Century Gothic"/>
          <w:b/>
          <w:bCs/>
        </w:rPr>
      </w:pPr>
      <w:r w:rsidRPr="00D71984">
        <w:rPr>
          <w:rFonts w:ascii="Century Gothic" w:hAnsi="Century Gothic"/>
          <w:b/>
          <w:bCs/>
        </w:rPr>
        <w:t>Geography</w:t>
      </w:r>
    </w:p>
    <w:p w14:paraId="4DCFFED7" w14:textId="77777777" w:rsidR="005C62E4" w:rsidRPr="00F45397" w:rsidRDefault="005C62E4" w:rsidP="005C62E4">
      <w:pPr>
        <w:spacing w:after="0"/>
        <w:rPr>
          <w:rFonts w:ascii="Century Gothic" w:hAnsi="Century Gothic"/>
          <w:sz w:val="20"/>
          <w:szCs w:val="20"/>
        </w:rPr>
      </w:pPr>
      <w:r w:rsidRPr="00F45397">
        <w:rPr>
          <w:rFonts w:ascii="Century Gothic" w:hAnsi="Century Gothic"/>
          <w:sz w:val="20"/>
          <w:szCs w:val="20"/>
        </w:rPr>
        <w:t>SS.Geog.</w:t>
      </w:r>
      <w:proofErr w:type="gramStart"/>
      <w:r w:rsidRPr="00F45397">
        <w:rPr>
          <w:rFonts w:ascii="Century Gothic" w:hAnsi="Century Gothic"/>
          <w:sz w:val="20"/>
          <w:szCs w:val="20"/>
        </w:rPr>
        <w:t>1.a.</w:t>
      </w:r>
      <w:proofErr w:type="gramEnd"/>
      <w:r w:rsidRPr="00F45397">
        <w:rPr>
          <w:rFonts w:ascii="Century Gothic" w:hAnsi="Century Gothic"/>
          <w:sz w:val="20"/>
          <w:szCs w:val="20"/>
        </w:rPr>
        <w:t xml:space="preserve">4-5:  Summarize how  location affects, people, places, and environment.  </w:t>
      </w:r>
      <w:r w:rsidRPr="00F9166D">
        <w:rPr>
          <w:rFonts w:ascii="Century Gothic" w:hAnsi="Century Gothic"/>
          <w:color w:val="70AD47" w:themeColor="accent6"/>
          <w:sz w:val="16"/>
          <w:szCs w:val="16"/>
        </w:rPr>
        <w:t>FP, Jobs, Journeys</w:t>
      </w:r>
    </w:p>
    <w:p w14:paraId="3F70626F" w14:textId="77777777" w:rsidR="005C62E4" w:rsidRDefault="005C62E4" w:rsidP="005C62E4">
      <w:pPr>
        <w:spacing w:after="0"/>
        <w:rPr>
          <w:rFonts w:ascii="Century Gothic" w:hAnsi="Century Gothic"/>
        </w:rPr>
      </w:pPr>
      <w:r>
        <w:rPr>
          <w:rFonts w:ascii="Century Gothic" w:hAnsi="Century Gothic"/>
        </w:rPr>
        <w:t>SS.Geog.</w:t>
      </w:r>
      <w:proofErr w:type="gramStart"/>
      <w:r>
        <w:rPr>
          <w:rFonts w:ascii="Century Gothic" w:hAnsi="Century Gothic"/>
        </w:rPr>
        <w:t>2.a.</w:t>
      </w:r>
      <w:proofErr w:type="gramEnd"/>
      <w:r>
        <w:rPr>
          <w:rFonts w:ascii="Century Gothic" w:hAnsi="Century Gothic"/>
        </w:rPr>
        <w:t xml:space="preserve">3: Categorize the populations of people living in their state and country.  Compare and contrast types of communities and different types of places on Earth.  </w:t>
      </w:r>
      <w:r w:rsidRPr="00F9166D">
        <w:rPr>
          <w:rFonts w:ascii="Century Gothic" w:hAnsi="Century Gothic"/>
          <w:color w:val="70AD47" w:themeColor="accent6"/>
          <w:sz w:val="16"/>
          <w:szCs w:val="16"/>
        </w:rPr>
        <w:t>FP, Journeys</w:t>
      </w:r>
    </w:p>
    <w:p w14:paraId="557D1E7B" w14:textId="72B71235" w:rsidR="005C62E4" w:rsidRDefault="005C62E4" w:rsidP="005C62E4">
      <w:pPr>
        <w:spacing w:after="0"/>
        <w:rPr>
          <w:rFonts w:ascii="Century Gothic" w:hAnsi="Century Gothic"/>
        </w:rPr>
      </w:pPr>
      <w:r>
        <w:rPr>
          <w:rFonts w:ascii="Century Gothic" w:hAnsi="Century Gothic"/>
        </w:rPr>
        <w:t>SS.Geog.</w:t>
      </w:r>
      <w:proofErr w:type="gramStart"/>
      <w:r>
        <w:rPr>
          <w:rFonts w:ascii="Century Gothic" w:hAnsi="Century Gothic"/>
        </w:rPr>
        <w:t>2.b.</w:t>
      </w:r>
      <w:proofErr w:type="gramEnd"/>
      <w:r>
        <w:rPr>
          <w:rFonts w:ascii="Century Gothic" w:hAnsi="Century Gothic"/>
        </w:rPr>
        <w:t xml:space="preserve">5:  Investigate push and pull factors of movement in their community, state, country, state, and world.  </w:t>
      </w:r>
      <w:r w:rsidRPr="00F9166D">
        <w:rPr>
          <w:rFonts w:ascii="Century Gothic" w:hAnsi="Century Gothic"/>
          <w:color w:val="70AD47" w:themeColor="accent6"/>
          <w:sz w:val="16"/>
          <w:szCs w:val="16"/>
        </w:rPr>
        <w:t>Journeys</w:t>
      </w:r>
    </w:p>
    <w:p w14:paraId="3C072C93" w14:textId="77777777" w:rsidR="005C62E4" w:rsidRDefault="005C62E4" w:rsidP="005C62E4">
      <w:pPr>
        <w:spacing w:after="0"/>
        <w:rPr>
          <w:rFonts w:ascii="Century Gothic" w:hAnsi="Century Gothic"/>
          <w:sz w:val="16"/>
          <w:szCs w:val="16"/>
        </w:rPr>
      </w:pPr>
      <w:r>
        <w:rPr>
          <w:rFonts w:ascii="Century Gothic" w:hAnsi="Century Gothic"/>
        </w:rPr>
        <w:t>SS.Geog.</w:t>
      </w:r>
      <w:proofErr w:type="gramStart"/>
      <w:r>
        <w:rPr>
          <w:rFonts w:ascii="Century Gothic" w:hAnsi="Century Gothic"/>
        </w:rPr>
        <w:t>2.c.</w:t>
      </w:r>
      <w:proofErr w:type="gramEnd"/>
      <w:r>
        <w:rPr>
          <w:rFonts w:ascii="Century Gothic" w:hAnsi="Century Gothic"/>
        </w:rPr>
        <w:t>4-5:  Describe population changes in their state, and country over time</w:t>
      </w:r>
      <w:r w:rsidRPr="00F45397">
        <w:rPr>
          <w:rFonts w:ascii="Century Gothic" w:hAnsi="Century Gothic"/>
          <w:sz w:val="16"/>
          <w:szCs w:val="16"/>
        </w:rPr>
        <w:t xml:space="preserve">.  </w:t>
      </w:r>
      <w:r w:rsidRPr="00F9166D">
        <w:rPr>
          <w:rFonts w:ascii="Century Gothic" w:hAnsi="Century Gothic"/>
          <w:color w:val="70AD47" w:themeColor="accent6"/>
          <w:sz w:val="16"/>
          <w:szCs w:val="16"/>
        </w:rPr>
        <w:t>FP, Jobs, Journeys</w:t>
      </w:r>
    </w:p>
    <w:p w14:paraId="7A45DFB6" w14:textId="744262E0" w:rsidR="005C62E4" w:rsidRDefault="005C62E4" w:rsidP="005C62E4">
      <w:pPr>
        <w:spacing w:after="0"/>
        <w:rPr>
          <w:rFonts w:ascii="Century Gothic" w:hAnsi="Century Gothic"/>
        </w:rPr>
      </w:pPr>
      <w:r>
        <w:rPr>
          <w:rFonts w:ascii="Century Gothic" w:hAnsi="Century Gothic"/>
        </w:rPr>
        <w:t>SS.Geog.</w:t>
      </w:r>
      <w:proofErr w:type="gramStart"/>
      <w:r>
        <w:rPr>
          <w:rFonts w:ascii="Century Gothic" w:hAnsi="Century Gothic"/>
        </w:rPr>
        <w:t>2.d.</w:t>
      </w:r>
      <w:proofErr w:type="gramEnd"/>
      <w:r>
        <w:rPr>
          <w:rFonts w:ascii="Century Gothic" w:hAnsi="Century Gothic"/>
        </w:rPr>
        <w:t xml:space="preserve">4-5: Summarize positive and negative factors of cities.  Identify the location and patterns of cities within our state and country.  </w:t>
      </w:r>
      <w:r w:rsidRPr="00F9166D">
        <w:rPr>
          <w:rFonts w:ascii="Century Gothic" w:hAnsi="Century Gothic"/>
          <w:color w:val="70AD47" w:themeColor="accent6"/>
          <w:sz w:val="16"/>
          <w:szCs w:val="16"/>
        </w:rPr>
        <w:t>FP, Jobs, Journeys</w:t>
      </w:r>
    </w:p>
    <w:p w14:paraId="65A440ED" w14:textId="77777777" w:rsidR="005C62E4" w:rsidRDefault="005C62E4" w:rsidP="005C62E4">
      <w:pPr>
        <w:spacing w:after="0"/>
        <w:rPr>
          <w:rFonts w:ascii="Century Gothic" w:hAnsi="Century Gothic"/>
        </w:rPr>
      </w:pPr>
      <w:proofErr w:type="gramStart"/>
      <w:r>
        <w:rPr>
          <w:rFonts w:ascii="Century Gothic" w:hAnsi="Century Gothic"/>
        </w:rPr>
        <w:t>SS.Geog</w:t>
      </w:r>
      <w:proofErr w:type="gramEnd"/>
      <w:r>
        <w:rPr>
          <w:rFonts w:ascii="Century Gothic" w:hAnsi="Century Gothic"/>
        </w:rPr>
        <w:t xml:space="preserve">2.a.5:  Classify a provided set of resources as renewable or nonrenewable, and analyze the implications of both at the local, national, and global level.  </w:t>
      </w:r>
      <w:r w:rsidRPr="00F9166D">
        <w:rPr>
          <w:rFonts w:ascii="Century Gothic" w:hAnsi="Century Gothic"/>
          <w:color w:val="70AD47" w:themeColor="accent6"/>
          <w:sz w:val="16"/>
          <w:szCs w:val="16"/>
        </w:rPr>
        <w:t>FP, Jobs</w:t>
      </w:r>
    </w:p>
    <w:p w14:paraId="695BAF05" w14:textId="77777777" w:rsidR="005C62E4" w:rsidRDefault="005C62E4" w:rsidP="005C62E4">
      <w:pPr>
        <w:spacing w:after="0"/>
        <w:rPr>
          <w:rFonts w:ascii="Century Gothic" w:hAnsi="Century Gothic"/>
        </w:rPr>
      </w:pPr>
      <w:r>
        <w:rPr>
          <w:rFonts w:ascii="Century Gothic" w:hAnsi="Century Gothic"/>
        </w:rPr>
        <w:t>SS.Geog.</w:t>
      </w:r>
      <w:proofErr w:type="gramStart"/>
      <w:r>
        <w:rPr>
          <w:rFonts w:ascii="Century Gothic" w:hAnsi="Century Gothic"/>
        </w:rPr>
        <w:t>3.b.</w:t>
      </w:r>
      <w:proofErr w:type="gramEnd"/>
      <w:r>
        <w:rPr>
          <w:rFonts w:ascii="Century Gothic" w:hAnsi="Century Gothic"/>
        </w:rPr>
        <w:t xml:space="preserve">4:  Classify various ways that people and countries depend on one another.  </w:t>
      </w:r>
    </w:p>
    <w:p w14:paraId="7D56345F" w14:textId="77777777" w:rsidR="005C62E4" w:rsidRDefault="005C62E4" w:rsidP="005C62E4">
      <w:pPr>
        <w:spacing w:after="0"/>
        <w:rPr>
          <w:rFonts w:ascii="Century Gothic" w:hAnsi="Century Gothic"/>
        </w:rPr>
      </w:pPr>
      <w:r>
        <w:rPr>
          <w:rFonts w:ascii="Century Gothic" w:hAnsi="Century Gothic"/>
        </w:rPr>
        <w:t xml:space="preserve">Summarize how transportation and communication have changed economic activities over time.  </w:t>
      </w:r>
      <w:r>
        <w:rPr>
          <w:rFonts w:ascii="Century Gothic" w:hAnsi="Century Gothic"/>
        </w:rPr>
        <w:tab/>
        <w:t xml:space="preserve">  </w:t>
      </w:r>
      <w:r w:rsidRPr="00F9166D">
        <w:rPr>
          <w:rFonts w:ascii="Century Gothic" w:hAnsi="Century Gothic"/>
          <w:color w:val="70AD47" w:themeColor="accent6"/>
          <w:sz w:val="16"/>
          <w:szCs w:val="16"/>
        </w:rPr>
        <w:t>FP, Jobs, Journeys</w:t>
      </w:r>
    </w:p>
    <w:p w14:paraId="6F240D61" w14:textId="77777777" w:rsidR="005C62E4" w:rsidRDefault="005C62E4" w:rsidP="005C62E4">
      <w:pPr>
        <w:spacing w:after="0"/>
        <w:rPr>
          <w:rFonts w:ascii="Century Gothic" w:hAnsi="Century Gothic"/>
        </w:rPr>
      </w:pPr>
      <w:r>
        <w:rPr>
          <w:rFonts w:ascii="Century Gothic" w:hAnsi="Century Gothic"/>
        </w:rPr>
        <w:t xml:space="preserve">Compare and contrast the human characteristics of rural, suburban, urban, and tribal communities in WI and US.  </w:t>
      </w:r>
      <w:r w:rsidRPr="00F9166D">
        <w:rPr>
          <w:rFonts w:ascii="Century Gothic" w:hAnsi="Century Gothic"/>
          <w:color w:val="70AD47" w:themeColor="accent6"/>
          <w:sz w:val="16"/>
          <w:szCs w:val="16"/>
        </w:rPr>
        <w:t>FP, Jobs, Journeys</w:t>
      </w:r>
    </w:p>
    <w:p w14:paraId="55223F98" w14:textId="31D833AC" w:rsidR="005C62E4" w:rsidRDefault="005C62E4" w:rsidP="005C62E4">
      <w:pPr>
        <w:spacing w:after="0"/>
        <w:rPr>
          <w:rFonts w:ascii="Century Gothic" w:hAnsi="Century Gothic"/>
        </w:rPr>
      </w:pPr>
      <w:r>
        <w:rPr>
          <w:rFonts w:ascii="Century Gothic" w:hAnsi="Century Gothic"/>
        </w:rPr>
        <w:t>SS.Geog.</w:t>
      </w:r>
      <w:proofErr w:type="gramStart"/>
      <w:r>
        <w:rPr>
          <w:rFonts w:ascii="Century Gothic" w:hAnsi="Century Gothic"/>
        </w:rPr>
        <w:t>5.a.</w:t>
      </w:r>
      <w:proofErr w:type="gramEnd"/>
      <w:r>
        <w:rPr>
          <w:rFonts w:ascii="Century Gothic" w:hAnsi="Century Gothic"/>
        </w:rPr>
        <w:t xml:space="preserve">3-4:  Compare the positive and negative effects of human actions on our physical environment over time.  </w:t>
      </w:r>
      <w:r w:rsidRPr="00F9166D">
        <w:rPr>
          <w:rFonts w:ascii="Century Gothic" w:hAnsi="Century Gothic"/>
          <w:color w:val="70AD47" w:themeColor="accent6"/>
          <w:sz w:val="16"/>
          <w:szCs w:val="16"/>
        </w:rPr>
        <w:t>FP, Jobs</w:t>
      </w:r>
    </w:p>
    <w:p w14:paraId="1DEE7FB7" w14:textId="77777777" w:rsidR="005C62E4" w:rsidRPr="00F9166D" w:rsidRDefault="005C62E4" w:rsidP="005C62E4">
      <w:pPr>
        <w:spacing w:after="0"/>
        <w:rPr>
          <w:rFonts w:ascii="Century Gothic" w:hAnsi="Century Gothic"/>
          <w:color w:val="70AD47" w:themeColor="accent6"/>
          <w:sz w:val="16"/>
          <w:szCs w:val="16"/>
        </w:rPr>
      </w:pPr>
      <w:r>
        <w:rPr>
          <w:rFonts w:ascii="Century Gothic" w:hAnsi="Century Gothic"/>
        </w:rPr>
        <w:lastRenderedPageBreak/>
        <w:t>SS. Geog.</w:t>
      </w:r>
      <w:proofErr w:type="gramStart"/>
      <w:r>
        <w:rPr>
          <w:rFonts w:ascii="Century Gothic" w:hAnsi="Century Gothic"/>
        </w:rPr>
        <w:t>5.b.</w:t>
      </w:r>
      <w:proofErr w:type="gramEnd"/>
      <w:r>
        <w:rPr>
          <w:rFonts w:ascii="Century Gothic" w:hAnsi="Century Gothic"/>
        </w:rPr>
        <w:t xml:space="preserve">5. Examine how human actions modify the physical environment using natural resources.  </w:t>
      </w:r>
      <w:r w:rsidRPr="00F9166D">
        <w:rPr>
          <w:rFonts w:ascii="Century Gothic" w:hAnsi="Century Gothic"/>
          <w:color w:val="70AD47" w:themeColor="accent6"/>
          <w:sz w:val="16"/>
          <w:szCs w:val="16"/>
        </w:rPr>
        <w:t>FP, Jobs</w:t>
      </w:r>
    </w:p>
    <w:p w14:paraId="61A64C9F" w14:textId="77777777" w:rsidR="005C62E4" w:rsidRPr="00D71984" w:rsidRDefault="005C62E4" w:rsidP="005C62E4">
      <w:pPr>
        <w:spacing w:after="0"/>
        <w:rPr>
          <w:rFonts w:ascii="Century Gothic" w:hAnsi="Century Gothic"/>
          <w:b/>
          <w:bCs/>
        </w:rPr>
      </w:pPr>
      <w:r w:rsidRPr="00D71984">
        <w:rPr>
          <w:rFonts w:ascii="Century Gothic" w:hAnsi="Century Gothic"/>
          <w:b/>
          <w:bCs/>
        </w:rPr>
        <w:t>History</w:t>
      </w:r>
    </w:p>
    <w:p w14:paraId="43D651FE" w14:textId="77777777" w:rsidR="005C62E4" w:rsidRDefault="005C62E4" w:rsidP="005C62E4">
      <w:pPr>
        <w:spacing w:after="0"/>
        <w:rPr>
          <w:rFonts w:ascii="Century Gothic" w:hAnsi="Century Gothic"/>
        </w:rPr>
      </w:pPr>
      <w:proofErr w:type="gramStart"/>
      <w:r>
        <w:rPr>
          <w:rFonts w:ascii="Century Gothic" w:hAnsi="Century Gothic"/>
        </w:rPr>
        <w:t>SS.Hist1.a</w:t>
      </w:r>
      <w:proofErr w:type="gramEnd"/>
      <w:r>
        <w:rPr>
          <w:rFonts w:ascii="Century Gothic" w:hAnsi="Century Gothic"/>
        </w:rPr>
        <w:t xml:space="preserve">.i:  Use evidence to draw conclusions about </w:t>
      </w:r>
      <w:r w:rsidRPr="00D71984">
        <w:rPr>
          <w:rFonts w:ascii="Century Gothic" w:hAnsi="Century Gothic"/>
          <w:b/>
          <w:bCs/>
        </w:rPr>
        <w:t>probable causes</w:t>
      </w:r>
      <w:r>
        <w:rPr>
          <w:rFonts w:ascii="Century Gothic" w:hAnsi="Century Gothic"/>
        </w:rPr>
        <w:t xml:space="preserve"> of historical events, issues, problems.  </w:t>
      </w:r>
      <w:r w:rsidRPr="00F9166D">
        <w:rPr>
          <w:rFonts w:ascii="Century Gothic" w:hAnsi="Century Gothic"/>
          <w:color w:val="70AD47" w:themeColor="accent6"/>
          <w:sz w:val="16"/>
          <w:szCs w:val="16"/>
        </w:rPr>
        <w:t>FP, Jobs, Journeys</w:t>
      </w:r>
    </w:p>
    <w:p w14:paraId="10145C23" w14:textId="77777777" w:rsidR="005C62E4" w:rsidRDefault="005C62E4" w:rsidP="005C62E4">
      <w:pPr>
        <w:spacing w:after="0"/>
        <w:rPr>
          <w:rFonts w:ascii="Century Gothic" w:hAnsi="Century Gothic"/>
        </w:rPr>
      </w:pPr>
      <w:proofErr w:type="gramStart"/>
      <w:r>
        <w:rPr>
          <w:rFonts w:ascii="Century Gothic" w:hAnsi="Century Gothic"/>
        </w:rPr>
        <w:t>SS.Hist1.b</w:t>
      </w:r>
      <w:proofErr w:type="gramEnd"/>
      <w:r>
        <w:rPr>
          <w:rFonts w:ascii="Century Gothic" w:hAnsi="Century Gothic"/>
        </w:rPr>
        <w:t xml:space="preserve">.i:  Use evidence to draw conclusions about </w:t>
      </w:r>
      <w:r w:rsidRPr="00D71984">
        <w:rPr>
          <w:rFonts w:ascii="Century Gothic" w:hAnsi="Century Gothic"/>
          <w:b/>
          <w:bCs/>
        </w:rPr>
        <w:t>probable effects</w:t>
      </w:r>
      <w:r>
        <w:rPr>
          <w:rFonts w:ascii="Century Gothic" w:hAnsi="Century Gothic"/>
        </w:rPr>
        <w:t xml:space="preserve"> of historical events, issues, and problems.  </w:t>
      </w:r>
      <w:r w:rsidRPr="00F9166D">
        <w:rPr>
          <w:rFonts w:ascii="Century Gothic" w:hAnsi="Century Gothic"/>
          <w:color w:val="70AD47" w:themeColor="accent6"/>
          <w:sz w:val="16"/>
          <w:szCs w:val="16"/>
        </w:rPr>
        <w:t>FP, Jobs, Journeys</w:t>
      </w:r>
    </w:p>
    <w:p w14:paraId="781F5C8A" w14:textId="77777777" w:rsidR="005C62E4" w:rsidRPr="00F9166D" w:rsidRDefault="005C62E4" w:rsidP="005C62E4">
      <w:pPr>
        <w:spacing w:after="0"/>
        <w:rPr>
          <w:rFonts w:ascii="Century Gothic" w:hAnsi="Century Gothic"/>
          <w:color w:val="70AD47" w:themeColor="accent6"/>
          <w:sz w:val="16"/>
          <w:szCs w:val="16"/>
        </w:rPr>
      </w:pPr>
      <w:proofErr w:type="gramStart"/>
      <w:r>
        <w:rPr>
          <w:rFonts w:ascii="Century Gothic" w:hAnsi="Century Gothic"/>
        </w:rPr>
        <w:t>SS.Hist</w:t>
      </w:r>
      <w:proofErr w:type="gramEnd"/>
      <w:r>
        <w:rPr>
          <w:rFonts w:ascii="Century Gothic" w:hAnsi="Century Gothic"/>
        </w:rPr>
        <w:t xml:space="preserve">1.2.a.i:  Describe patterns of continuity over time in the community, state, and US.   </w:t>
      </w:r>
      <w:r w:rsidRPr="00F9166D">
        <w:rPr>
          <w:rFonts w:ascii="Century Gothic" w:hAnsi="Century Gothic"/>
          <w:color w:val="70AD47" w:themeColor="accent6"/>
          <w:sz w:val="16"/>
          <w:szCs w:val="16"/>
        </w:rPr>
        <w:t>FP, Jobs, Journeys</w:t>
      </w:r>
    </w:p>
    <w:p w14:paraId="662E1251" w14:textId="77777777" w:rsidR="005C62E4" w:rsidRPr="00F9166D" w:rsidRDefault="005C62E4" w:rsidP="005C62E4">
      <w:pPr>
        <w:spacing w:after="0"/>
        <w:rPr>
          <w:rFonts w:ascii="Century Gothic" w:hAnsi="Century Gothic"/>
          <w:color w:val="70AD47" w:themeColor="accent6"/>
          <w:sz w:val="16"/>
          <w:szCs w:val="16"/>
        </w:rPr>
      </w:pPr>
      <w:proofErr w:type="gramStart"/>
      <w:r>
        <w:rPr>
          <w:rFonts w:ascii="Century Gothic" w:hAnsi="Century Gothic"/>
        </w:rPr>
        <w:t>SS.Hist2.b</w:t>
      </w:r>
      <w:proofErr w:type="gramEnd"/>
      <w:r>
        <w:rPr>
          <w:rFonts w:ascii="Century Gothic" w:hAnsi="Century Gothic"/>
        </w:rPr>
        <w:t>.i:  Describe patterns of change over time in the community, state, and US</w:t>
      </w:r>
      <w:r w:rsidRPr="00F9166D">
        <w:rPr>
          <w:rFonts w:ascii="Century Gothic" w:hAnsi="Century Gothic"/>
          <w:color w:val="70AD47" w:themeColor="accent6"/>
          <w:sz w:val="16"/>
          <w:szCs w:val="16"/>
        </w:rPr>
        <w:t>.  FP, Jobs, Journeys</w:t>
      </w:r>
    </w:p>
    <w:p w14:paraId="108194C1" w14:textId="77777777" w:rsidR="005C62E4" w:rsidRDefault="005C62E4" w:rsidP="005C62E4">
      <w:pPr>
        <w:spacing w:after="0"/>
        <w:rPr>
          <w:rFonts w:ascii="Century Gothic" w:hAnsi="Century Gothic"/>
        </w:rPr>
      </w:pPr>
      <w:proofErr w:type="gramStart"/>
      <w:r>
        <w:rPr>
          <w:rFonts w:ascii="Century Gothic" w:hAnsi="Century Gothic"/>
        </w:rPr>
        <w:t>SS.Hist2.c</w:t>
      </w:r>
      <w:proofErr w:type="gramEnd"/>
      <w:r>
        <w:rPr>
          <w:rFonts w:ascii="Century Gothic" w:hAnsi="Century Gothic"/>
        </w:rPr>
        <w:t xml:space="preserve">.i:  Analyze individuals, groups, and events to understand why their contributions are important to historical change and/or continuity.  </w:t>
      </w:r>
      <w:r w:rsidRPr="00F9166D">
        <w:rPr>
          <w:rFonts w:ascii="Century Gothic" w:hAnsi="Century Gothic"/>
          <w:color w:val="70AD47" w:themeColor="accent6"/>
          <w:sz w:val="16"/>
          <w:szCs w:val="16"/>
        </w:rPr>
        <w:t>FP, Jobs, Journeys</w:t>
      </w:r>
    </w:p>
    <w:p w14:paraId="56347618" w14:textId="77777777" w:rsidR="005C62E4" w:rsidRDefault="005C62E4" w:rsidP="005C62E4">
      <w:pPr>
        <w:spacing w:after="0"/>
        <w:rPr>
          <w:rFonts w:ascii="Century Gothic" w:hAnsi="Century Gothic"/>
        </w:rPr>
      </w:pPr>
      <w:proofErr w:type="gramStart"/>
      <w:r>
        <w:rPr>
          <w:rFonts w:ascii="Century Gothic" w:hAnsi="Century Gothic"/>
        </w:rPr>
        <w:t>SS.Hist3.a</w:t>
      </w:r>
      <w:proofErr w:type="gramEnd"/>
      <w:r>
        <w:rPr>
          <w:rFonts w:ascii="Century Gothic" w:hAnsi="Century Gothic"/>
        </w:rPr>
        <w:t xml:space="preserve">.i:  Compare events in WI history to a current event or issue.  </w:t>
      </w:r>
      <w:r w:rsidRPr="00F9166D">
        <w:rPr>
          <w:rFonts w:ascii="Century Gothic" w:hAnsi="Century Gothic"/>
          <w:color w:val="70AD47" w:themeColor="accent6"/>
          <w:sz w:val="16"/>
          <w:szCs w:val="16"/>
        </w:rPr>
        <w:t>FP, Jobs, Journeys</w:t>
      </w:r>
    </w:p>
    <w:p w14:paraId="35A36996" w14:textId="77777777" w:rsidR="005C62E4" w:rsidRPr="00F9166D" w:rsidRDefault="005C62E4" w:rsidP="005C62E4">
      <w:pPr>
        <w:spacing w:after="0"/>
        <w:rPr>
          <w:rFonts w:ascii="Century Gothic" w:hAnsi="Century Gothic"/>
          <w:color w:val="70AD47" w:themeColor="accent6"/>
          <w:sz w:val="16"/>
          <w:szCs w:val="16"/>
        </w:rPr>
      </w:pPr>
      <w:r>
        <w:rPr>
          <w:rFonts w:ascii="Century Gothic" w:hAnsi="Century Gothic"/>
        </w:rPr>
        <w:t>SS.Hist.3.</w:t>
      </w:r>
      <w:proofErr w:type="gramStart"/>
      <w:r>
        <w:rPr>
          <w:rFonts w:ascii="Century Gothic" w:hAnsi="Century Gothic"/>
        </w:rPr>
        <w:t>b.i</w:t>
      </w:r>
      <w:proofErr w:type="gramEnd"/>
      <w:r>
        <w:rPr>
          <w:rFonts w:ascii="Century Gothic" w:hAnsi="Century Gothic"/>
        </w:rPr>
        <w:t>:  Identify different historical perspectives regarding people and events in the past</w:t>
      </w:r>
      <w:r w:rsidRPr="00F9166D">
        <w:rPr>
          <w:rFonts w:ascii="Century Gothic" w:hAnsi="Century Gothic"/>
          <w:color w:val="70AD47" w:themeColor="accent6"/>
          <w:sz w:val="16"/>
          <w:szCs w:val="16"/>
        </w:rPr>
        <w:t>.  FP, Jobs, Journeys</w:t>
      </w:r>
    </w:p>
    <w:p w14:paraId="5916646D" w14:textId="77777777" w:rsidR="005C62E4" w:rsidRPr="00F9166D" w:rsidRDefault="005C62E4" w:rsidP="005C62E4">
      <w:pPr>
        <w:spacing w:after="0"/>
        <w:rPr>
          <w:rFonts w:ascii="Century Gothic" w:hAnsi="Century Gothic"/>
          <w:color w:val="70AD47" w:themeColor="accent6"/>
          <w:sz w:val="16"/>
          <w:szCs w:val="16"/>
        </w:rPr>
      </w:pPr>
      <w:proofErr w:type="gramStart"/>
      <w:r>
        <w:rPr>
          <w:rFonts w:ascii="Century Gothic" w:hAnsi="Century Gothic"/>
        </w:rPr>
        <w:t>SS.Hist3.c</w:t>
      </w:r>
      <w:proofErr w:type="gramEnd"/>
      <w:r>
        <w:rPr>
          <w:rFonts w:ascii="Century Gothic" w:hAnsi="Century Gothic"/>
        </w:rPr>
        <w:t xml:space="preserve">.i:  Explain how historical events have possible implications on the present.  </w:t>
      </w:r>
      <w:r w:rsidRPr="00F9166D">
        <w:rPr>
          <w:rFonts w:ascii="Century Gothic" w:hAnsi="Century Gothic"/>
          <w:color w:val="70AD47" w:themeColor="accent6"/>
          <w:sz w:val="16"/>
          <w:szCs w:val="16"/>
        </w:rPr>
        <w:t>FP, Jobs, Journeys</w:t>
      </w:r>
    </w:p>
    <w:p w14:paraId="4B1787A2" w14:textId="77777777" w:rsidR="005C62E4" w:rsidRDefault="005C62E4" w:rsidP="005C62E4">
      <w:pPr>
        <w:spacing w:after="0"/>
        <w:rPr>
          <w:rFonts w:ascii="Century Gothic" w:hAnsi="Century Gothic"/>
        </w:rPr>
      </w:pPr>
      <w:proofErr w:type="gramStart"/>
      <w:r>
        <w:rPr>
          <w:rFonts w:ascii="Century Gothic" w:hAnsi="Century Gothic"/>
        </w:rPr>
        <w:t>SS.Hist4.a</w:t>
      </w:r>
      <w:proofErr w:type="gramEnd"/>
      <w:r>
        <w:rPr>
          <w:rFonts w:ascii="Century Gothic" w:hAnsi="Century Gothic"/>
        </w:rPr>
        <w:t xml:space="preserve">.i:  Describe the historical context of  primary or secondary source. </w:t>
      </w:r>
      <w:r w:rsidRPr="00F9166D">
        <w:rPr>
          <w:rFonts w:ascii="Century Gothic" w:hAnsi="Century Gothic"/>
          <w:color w:val="70AD47" w:themeColor="accent6"/>
          <w:sz w:val="16"/>
          <w:szCs w:val="16"/>
        </w:rPr>
        <w:t>FP, Jobs, Journeys</w:t>
      </w:r>
    </w:p>
    <w:p w14:paraId="60BB2A1E" w14:textId="77777777" w:rsidR="005C62E4" w:rsidRPr="00F9166D" w:rsidRDefault="005C62E4" w:rsidP="005C62E4">
      <w:pPr>
        <w:spacing w:after="0"/>
        <w:rPr>
          <w:rFonts w:ascii="Century Gothic" w:hAnsi="Century Gothic"/>
          <w:color w:val="70AD47" w:themeColor="accent6"/>
          <w:sz w:val="16"/>
          <w:szCs w:val="16"/>
        </w:rPr>
      </w:pPr>
      <w:proofErr w:type="gramStart"/>
      <w:r>
        <w:rPr>
          <w:rFonts w:ascii="Century Gothic" w:hAnsi="Century Gothic"/>
        </w:rPr>
        <w:t>SS.Hist4.b</w:t>
      </w:r>
      <w:proofErr w:type="gramEnd"/>
      <w:r>
        <w:rPr>
          <w:rFonts w:ascii="Century Gothic" w:hAnsi="Century Gothic"/>
        </w:rPr>
        <w:t xml:space="preserve">.i:  Describe the significance of the intended audience of a primary or secondary source. </w:t>
      </w:r>
      <w:r w:rsidRPr="00F9166D">
        <w:rPr>
          <w:rFonts w:ascii="Century Gothic" w:hAnsi="Century Gothic"/>
          <w:color w:val="70AD47" w:themeColor="accent6"/>
          <w:sz w:val="16"/>
          <w:szCs w:val="16"/>
        </w:rPr>
        <w:t xml:space="preserve">FP, Jobs, Journeys </w:t>
      </w:r>
    </w:p>
    <w:p w14:paraId="074B99B1" w14:textId="77777777" w:rsidR="005C62E4" w:rsidRPr="00F9166D" w:rsidRDefault="005C62E4" w:rsidP="005C62E4">
      <w:pPr>
        <w:spacing w:after="0"/>
        <w:rPr>
          <w:rFonts w:ascii="Century Gothic" w:hAnsi="Century Gothic"/>
          <w:color w:val="70AD47" w:themeColor="accent6"/>
          <w:sz w:val="16"/>
          <w:szCs w:val="16"/>
        </w:rPr>
      </w:pPr>
      <w:r>
        <w:rPr>
          <w:rFonts w:ascii="Century Gothic" w:hAnsi="Century Gothic"/>
        </w:rPr>
        <w:t>SS.Hist.4.</w:t>
      </w:r>
      <w:proofErr w:type="gramStart"/>
      <w:r>
        <w:rPr>
          <w:rFonts w:ascii="Century Gothic" w:hAnsi="Century Gothic"/>
        </w:rPr>
        <w:t>c.i</w:t>
      </w:r>
      <w:proofErr w:type="gramEnd"/>
      <w:r>
        <w:rPr>
          <w:rFonts w:ascii="Century Gothic" w:hAnsi="Century Gothic"/>
        </w:rPr>
        <w:t xml:space="preserve">:  Describe the intended purpose of a specific primary or secondary source.  </w:t>
      </w:r>
      <w:r w:rsidRPr="00F9166D">
        <w:rPr>
          <w:rFonts w:ascii="Century Gothic" w:hAnsi="Century Gothic"/>
          <w:color w:val="70AD47" w:themeColor="accent6"/>
          <w:sz w:val="16"/>
          <w:szCs w:val="16"/>
        </w:rPr>
        <w:t>FP</w:t>
      </w:r>
    </w:p>
    <w:p w14:paraId="7A53D824" w14:textId="77777777" w:rsidR="005C62E4" w:rsidRPr="00F45397" w:rsidRDefault="005C62E4" w:rsidP="005C62E4">
      <w:pPr>
        <w:spacing w:after="0"/>
        <w:rPr>
          <w:rFonts w:ascii="Century Gothic" w:hAnsi="Century Gothic"/>
        </w:rPr>
      </w:pPr>
      <w:proofErr w:type="gramStart"/>
      <w:r>
        <w:rPr>
          <w:rFonts w:ascii="Century Gothic" w:hAnsi="Century Gothic"/>
        </w:rPr>
        <w:t>SS.Hist4.d</w:t>
      </w:r>
      <w:proofErr w:type="gramEnd"/>
      <w:r>
        <w:rPr>
          <w:rFonts w:ascii="Century Gothic" w:hAnsi="Century Gothic"/>
        </w:rPr>
        <w:t xml:space="preserve">.i:  Describe the impact of the POV of the author has on a primary or secondary source.  </w:t>
      </w:r>
      <w:r w:rsidRPr="00F9166D">
        <w:rPr>
          <w:rFonts w:ascii="Century Gothic" w:hAnsi="Century Gothic"/>
          <w:color w:val="70AD47" w:themeColor="accent6"/>
          <w:sz w:val="16"/>
          <w:szCs w:val="16"/>
        </w:rPr>
        <w:t>FP</w:t>
      </w:r>
    </w:p>
    <w:p w14:paraId="43258687" w14:textId="77777777" w:rsidR="005C62E4" w:rsidRPr="00F9166D" w:rsidRDefault="005C62E4" w:rsidP="005C62E4">
      <w:pPr>
        <w:spacing w:after="0"/>
        <w:rPr>
          <w:rFonts w:ascii="Century Gothic" w:hAnsi="Century Gothic"/>
          <w:b/>
          <w:bCs/>
        </w:rPr>
      </w:pPr>
      <w:r w:rsidRPr="00F9166D">
        <w:rPr>
          <w:rFonts w:ascii="Century Gothic" w:hAnsi="Century Gothic"/>
          <w:b/>
          <w:bCs/>
        </w:rPr>
        <w:t>Political Science</w:t>
      </w:r>
    </w:p>
    <w:p w14:paraId="11A6C6C8" w14:textId="6916B881" w:rsidR="005C62E4" w:rsidRPr="00F9166D" w:rsidRDefault="005C62E4" w:rsidP="005C62E4">
      <w:pPr>
        <w:spacing w:after="0"/>
        <w:rPr>
          <w:rFonts w:ascii="Century Gothic" w:hAnsi="Century Gothic"/>
        </w:rPr>
      </w:pPr>
      <w:r w:rsidRPr="00F9166D">
        <w:rPr>
          <w:rFonts w:ascii="Century Gothic" w:hAnsi="Century Gothic"/>
        </w:rPr>
        <w:t>SS.PS.</w:t>
      </w:r>
      <w:proofErr w:type="gramStart"/>
      <w:r w:rsidRPr="00F9166D">
        <w:rPr>
          <w:rFonts w:ascii="Century Gothic" w:hAnsi="Century Gothic"/>
        </w:rPr>
        <w:t>1.b.</w:t>
      </w:r>
      <w:proofErr w:type="gramEnd"/>
      <w:r w:rsidRPr="00F9166D">
        <w:rPr>
          <w:rFonts w:ascii="Century Gothic" w:hAnsi="Century Gothic"/>
        </w:rPr>
        <w:t xml:space="preserve">4-5:  Summarize the contributions of historically significant people during  the period of early US history to the development of our political culture.  Differentiate between freedom, justice, equality, rights, and responsibilities, and citizenship.  </w:t>
      </w:r>
      <w:r w:rsidRPr="00F9166D">
        <w:rPr>
          <w:rFonts w:ascii="Century Gothic" w:hAnsi="Century Gothic"/>
          <w:color w:val="70AD47" w:themeColor="accent6"/>
          <w:sz w:val="16"/>
          <w:szCs w:val="16"/>
        </w:rPr>
        <w:t>FP, Jobs, Journeys</w:t>
      </w:r>
    </w:p>
    <w:p w14:paraId="4624A30C" w14:textId="77777777" w:rsidR="005C62E4" w:rsidRPr="00F9166D" w:rsidRDefault="005C62E4" w:rsidP="005C62E4">
      <w:pPr>
        <w:spacing w:after="0"/>
        <w:rPr>
          <w:rFonts w:ascii="Century Gothic" w:hAnsi="Century Gothic"/>
        </w:rPr>
      </w:pPr>
      <w:r w:rsidRPr="00F9166D">
        <w:rPr>
          <w:rFonts w:ascii="Century Gothic" w:hAnsi="Century Gothic"/>
        </w:rPr>
        <w:t>SS.PS.2</w:t>
      </w:r>
      <w:proofErr w:type="gramStart"/>
      <w:r w:rsidRPr="00F9166D">
        <w:rPr>
          <w:rFonts w:ascii="Century Gothic" w:hAnsi="Century Gothic"/>
        </w:rPr>
        <w:t>a.i</w:t>
      </w:r>
      <w:proofErr w:type="gramEnd"/>
      <w:r w:rsidRPr="00F9166D">
        <w:rPr>
          <w:rFonts w:ascii="Century Gothic" w:hAnsi="Century Gothic"/>
        </w:rPr>
        <w:t xml:space="preserve">:  Summarize the actions of people and groups that have advanced civil rights for individuals.  </w:t>
      </w:r>
      <w:r w:rsidRPr="00F9166D">
        <w:rPr>
          <w:rFonts w:ascii="Century Gothic" w:hAnsi="Century Gothic"/>
          <w:color w:val="70AD47" w:themeColor="accent6"/>
          <w:sz w:val="16"/>
          <w:szCs w:val="16"/>
        </w:rPr>
        <w:t>Jobs</w:t>
      </w:r>
    </w:p>
    <w:p w14:paraId="068FECA3" w14:textId="77777777" w:rsidR="005C62E4" w:rsidRPr="00F9166D" w:rsidRDefault="005C62E4" w:rsidP="005C62E4">
      <w:pPr>
        <w:spacing w:after="0"/>
        <w:rPr>
          <w:rFonts w:ascii="Century Gothic" w:hAnsi="Century Gothic"/>
        </w:rPr>
      </w:pPr>
      <w:r w:rsidRPr="00F9166D">
        <w:rPr>
          <w:rFonts w:ascii="Century Gothic" w:hAnsi="Century Gothic"/>
        </w:rPr>
        <w:t>SS.PS.</w:t>
      </w:r>
      <w:proofErr w:type="gramStart"/>
      <w:r w:rsidRPr="00F9166D">
        <w:rPr>
          <w:rFonts w:ascii="Century Gothic" w:hAnsi="Century Gothic"/>
        </w:rPr>
        <w:t>2.b.</w:t>
      </w:r>
      <w:proofErr w:type="gramEnd"/>
      <w:r w:rsidRPr="00F9166D">
        <w:rPr>
          <w:rFonts w:ascii="Century Gothic" w:hAnsi="Century Gothic"/>
        </w:rPr>
        <w:t xml:space="preserve">5:  Compare and contrast being a citizen of a country to the principles of good citizenship. </w:t>
      </w:r>
      <w:r w:rsidRPr="00F9166D">
        <w:rPr>
          <w:rFonts w:ascii="Century Gothic" w:hAnsi="Century Gothic"/>
          <w:color w:val="70AD47" w:themeColor="accent6"/>
          <w:sz w:val="16"/>
          <w:szCs w:val="16"/>
        </w:rPr>
        <w:t>Journeys</w:t>
      </w:r>
    </w:p>
    <w:p w14:paraId="5A75E48F" w14:textId="77777777" w:rsidR="005C62E4" w:rsidRPr="00F9166D" w:rsidRDefault="005C62E4" w:rsidP="005C62E4">
      <w:pPr>
        <w:spacing w:after="0"/>
        <w:rPr>
          <w:rFonts w:ascii="Century Gothic" w:hAnsi="Century Gothic"/>
        </w:rPr>
      </w:pPr>
      <w:r w:rsidRPr="00F9166D">
        <w:rPr>
          <w:rFonts w:ascii="Century Gothic" w:hAnsi="Century Gothic"/>
        </w:rPr>
        <w:t>SS.PS.</w:t>
      </w:r>
      <w:proofErr w:type="gramStart"/>
      <w:r w:rsidRPr="00F9166D">
        <w:rPr>
          <w:rFonts w:ascii="Century Gothic" w:hAnsi="Century Gothic"/>
        </w:rPr>
        <w:t>2.c.</w:t>
      </w:r>
      <w:proofErr w:type="gramEnd"/>
      <w:r w:rsidRPr="00F9166D">
        <w:rPr>
          <w:rFonts w:ascii="Century Gothic" w:hAnsi="Century Gothic"/>
        </w:rPr>
        <w:t xml:space="preserve">4-5:  Critique instances where groups  have been denied access to power and rights, and any law or customs that have altered these instances.  </w:t>
      </w:r>
      <w:r w:rsidRPr="00F9166D">
        <w:rPr>
          <w:rFonts w:ascii="Century Gothic" w:hAnsi="Century Gothic"/>
          <w:color w:val="70AD47" w:themeColor="accent6"/>
          <w:sz w:val="16"/>
          <w:szCs w:val="16"/>
        </w:rPr>
        <w:t>FP, Jobs, Journeys</w:t>
      </w:r>
    </w:p>
    <w:p w14:paraId="77CE1664" w14:textId="77777777" w:rsidR="005C62E4" w:rsidRPr="008D283A" w:rsidRDefault="005C62E4" w:rsidP="005C62E4">
      <w:pPr>
        <w:spacing w:after="0"/>
      </w:pPr>
    </w:p>
    <w:p w14:paraId="132276E5" w14:textId="77777777" w:rsidR="0017624B" w:rsidRDefault="00DC64A8"/>
    <w:sectPr w:rsidR="0017624B" w:rsidSect="007506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E4"/>
    <w:rsid w:val="00045DB5"/>
    <w:rsid w:val="005C62E4"/>
    <w:rsid w:val="00B0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5B0D"/>
  <w15:chartTrackingRefBased/>
  <w15:docId w15:val="{7FCA1DAE-EC07-428E-B851-6B68DD58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Knapp</dc:creator>
  <cp:keywords/>
  <dc:description/>
  <cp:lastModifiedBy>Mary Jo Knapp</cp:lastModifiedBy>
  <cp:revision>1</cp:revision>
  <dcterms:created xsi:type="dcterms:W3CDTF">2020-09-04T16:41:00Z</dcterms:created>
  <dcterms:modified xsi:type="dcterms:W3CDTF">2020-09-04T16:57:00Z</dcterms:modified>
</cp:coreProperties>
</file>